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6A46" w14:textId="77777777" w:rsidR="003C117A" w:rsidRDefault="003C117A" w:rsidP="003C117A">
      <w:r>
        <w:t>Председателю Совета директоров ПАО «Газпром»</w:t>
      </w:r>
    </w:p>
    <w:p w14:paraId="1937C5A4" w14:textId="77777777" w:rsidR="003C117A" w:rsidRDefault="003C117A" w:rsidP="003C117A">
      <w:r>
        <w:t>Зубкову Виктору Алексеевичу</w:t>
      </w:r>
    </w:p>
    <w:p w14:paraId="0BA5DFA0" w14:textId="77777777" w:rsidR="003C117A" w:rsidRDefault="003C117A" w:rsidP="003C117A">
      <w:r>
        <w:t>Уважаемый Виктор Алексеевич!</w:t>
      </w:r>
    </w:p>
    <w:p w14:paraId="7580B5B1" w14:textId="77777777" w:rsidR="003C117A" w:rsidRDefault="003C117A" w:rsidP="003C117A">
      <w:r>
        <w:t>Обращаюсь к Вам с просьбой оказать содействие в вывозе животных (собак) из подлежащего закрытие вахтового строительного городка на территории Чаяндинского нефтегазоконденсатного месторождения. Животные были завезены на территорию городка временно проживавшими там рабочими. После закрытия городка никто из них не планирует забирать животных с собой, из-за чего более 45 собак гарантировано погибнут. Волонтеры из Республики Саха и иных регионов России готовы заняться обустройством животных, однако для этого им необходима помощь в транспортировке собак до города Ленска. Помощь в решении этой задачи будет способствовать улучшению имиджа Вашей кампании, способствуя возникновению инфоповода, интересного как для федеральных, так и региональных СМИ. Помимо того, это создаст благоприятные условия для освещения ранее реализованных «Газпромом» инициатив помощи бездомным животным, таких, как благотворительный проект помощи бездомным животным, реализованный волонтерами АО «Газпром энергосбвыт Тюмень», или онлайн-сервис для поиска хозяев бездомным животным «Хвосты и лапки», разработанный командой «Кванта» (входит в состав  «Газпром-Медиа Холдинга»). Что также будет способствовать формированию положительного образа компании.</w:t>
      </w:r>
    </w:p>
    <w:p w14:paraId="65C74CD2" w14:textId="77777777" w:rsidR="003C117A" w:rsidRDefault="003C117A" w:rsidP="003C117A">
      <w:r>
        <w:t>Позвольте поздравить Вас с прошедшими праздниками, всего наилучшего Вам и Вашим близким.</w:t>
      </w:r>
    </w:p>
    <w:p w14:paraId="325427DB" w14:textId="29DB0881" w:rsidR="003C117A" w:rsidRDefault="003C117A" w:rsidP="003C117A">
      <w:r>
        <w:t>С уважением…</w:t>
      </w:r>
    </w:p>
    <w:sectPr w:rsidR="003C1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7A"/>
    <w:rsid w:val="003C117A"/>
  </w:rsids>
  <m:mathPr>
    <m:mathFont m:val="Cambria Math"/>
    <m:brkBin m:val="before"/>
    <m:brkBinSub m:val="--"/>
    <m:smallFrac m:val="0"/>
    <m:dispDef/>
    <m:lMargin m:val="0"/>
    <m:rMargin m:val="0"/>
    <m:defJc m:val="centerGroup"/>
    <m:wrapIndent m:val="1440"/>
    <m:intLim m:val="subSup"/>
    <m:naryLim m:val="undOvr"/>
  </m:mathPr>
  <w:themeFontLang w:val="ru-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3E17E4"/>
  <w15:chartTrackingRefBased/>
  <w15:docId w15:val="{34E39845-27B3-A447-B314-E39D8911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Жданов</dc:creator>
  <cp:keywords/>
  <dc:description/>
  <cp:lastModifiedBy>Алексей Жданов</cp:lastModifiedBy>
  <cp:revision>1</cp:revision>
  <dcterms:created xsi:type="dcterms:W3CDTF">2024-05-10T06:44:00Z</dcterms:created>
  <dcterms:modified xsi:type="dcterms:W3CDTF">2024-05-10T06:44:00Z</dcterms:modified>
</cp:coreProperties>
</file>